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BE" w:rsidRDefault="000C0BBE">
      <w:pPr>
        <w:rPr>
          <w:rFonts w:ascii="Times New Roman" w:hAnsi="Times New Roman"/>
          <w:sz w:val="24"/>
          <w:szCs w:val="24"/>
        </w:rPr>
      </w:pPr>
      <w:r w:rsidRPr="0075724C">
        <w:rPr>
          <w:rFonts w:ascii="Times New Roman" w:hAnsi="Times New Roman"/>
          <w:sz w:val="24"/>
          <w:szCs w:val="24"/>
        </w:rPr>
        <w:t>4-PERSONALIDADES RICARDO SCHOLTZ 3</w:t>
      </w:r>
    </w:p>
    <w:p w:rsidR="000C0BBE" w:rsidRDefault="000C0BBE">
      <w:pPr>
        <w:rPr>
          <w:rFonts w:ascii="Times New Roman" w:hAnsi="Times New Roman"/>
          <w:sz w:val="24"/>
          <w:szCs w:val="24"/>
        </w:rPr>
      </w:pPr>
    </w:p>
    <w:p w:rsidR="000C0BBE" w:rsidRDefault="000C0BBE" w:rsidP="00252EAA">
      <w:pPr>
        <w:jc w:val="both"/>
        <w:rPr>
          <w:rFonts w:ascii="Times New Roman" w:hAnsi="Times New Roman"/>
          <w:sz w:val="24"/>
          <w:szCs w:val="24"/>
        </w:rPr>
      </w:pPr>
      <w:r>
        <w:rPr>
          <w:rFonts w:ascii="Times New Roman" w:hAnsi="Times New Roman"/>
          <w:sz w:val="24"/>
          <w:szCs w:val="24"/>
        </w:rPr>
        <w:tab/>
        <w:t>Ricardo Scholtz von Hermensdorff y Caravaca (Málaga 1834 – Málaga 1911) era hijo de Cristian Federico</w:t>
      </w:r>
      <w:r w:rsidRPr="0075724C">
        <w:rPr>
          <w:rFonts w:ascii="Times New Roman" w:hAnsi="Times New Roman"/>
          <w:sz w:val="24"/>
          <w:szCs w:val="24"/>
        </w:rPr>
        <w:t xml:space="preserve"> </w:t>
      </w:r>
      <w:r>
        <w:rPr>
          <w:rFonts w:ascii="Times New Roman" w:hAnsi="Times New Roman"/>
          <w:sz w:val="24"/>
          <w:szCs w:val="24"/>
        </w:rPr>
        <w:t>Scholtz von Hermensdorff Roth y de Francisca Caravaca Muñoz. Su padre, de origen berlinés, se había trasladado a Málaga a finales del siglo XVIII y había establecido una importante empresa bodeguera, que continuaron sus hijos y nietos. Ricardo Scholtz había contraído matrimonio con Enriqueta Aponte Pickman, emparentada con los Pickman, dueños de la famosa fábrica de loza fina de La Cartuja de Sevilla. Del matrimonio nacieron cuatro hijos, siendo Ricardo el que continuó con la empresa.</w:t>
      </w:r>
    </w:p>
    <w:p w:rsidR="000C0BBE" w:rsidRDefault="000C0BBE" w:rsidP="00252EAA">
      <w:pPr>
        <w:jc w:val="both"/>
        <w:rPr>
          <w:rFonts w:ascii="Times New Roman" w:hAnsi="Times New Roman"/>
          <w:sz w:val="24"/>
          <w:szCs w:val="24"/>
        </w:rPr>
      </w:pPr>
      <w:r>
        <w:rPr>
          <w:rFonts w:ascii="Times New Roman" w:hAnsi="Times New Roman"/>
          <w:sz w:val="24"/>
          <w:szCs w:val="24"/>
        </w:rPr>
        <w:tab/>
        <w:t>Además de su labor empresarial e industrial en Málaga y provincia, Ricardo Scholtz tuvo una importante labor filantrópica en favor y ayuda de diferentes proyectos sociales y económicos. En lo que a la Asociación para la Enseñanza de la Mujer respecta, Ricardo Scholtz adquirió 100 acciones (500 pesetas) para el proyecto de construcción del edificio de la Asociación, su sede propia en la madrileña calle de San Mateo. Estas acciones no rentaban ni cotizaban, únicamente daban derecho a recibir su importe en caso de disolución de la entidad, así como a participa en diferentes actos y eventos académicos y culturales.</w:t>
      </w:r>
    </w:p>
    <w:p w:rsidR="000C0BBE" w:rsidRDefault="000C0BBE" w:rsidP="00252EAA">
      <w:pPr>
        <w:jc w:val="both"/>
        <w:rPr>
          <w:rFonts w:ascii="Times New Roman" w:hAnsi="Times New Roman"/>
          <w:sz w:val="24"/>
          <w:szCs w:val="24"/>
        </w:rPr>
      </w:pPr>
      <w:r>
        <w:rPr>
          <w:rFonts w:ascii="Times New Roman" w:hAnsi="Times New Roman"/>
          <w:sz w:val="24"/>
          <w:szCs w:val="24"/>
        </w:rPr>
        <w:tab/>
        <w:t>Pero sin duda su mayor contribución al fomento de la enseñanza fue el proyecto de su escuela en Málaga. En el barrio del Perchel de esta ciudad, en terrenos de su propiedad, construyó una escuela modelo. El edificio contaba con dos plantas, un despejado patio, cuatro aulas, sala de costura, cocina de calentar, aseos, comedor y una amplia galería acristalada. Este edificio, con elementos de estilo neogótico y que desgraciadamente hoy no se conserva, fue construido en 1884 y estaba en la calle Cristián nº 11</w:t>
      </w:r>
      <w:bookmarkStart w:id="0" w:name="_GoBack"/>
      <w:bookmarkEnd w:id="0"/>
      <w:r>
        <w:rPr>
          <w:rFonts w:ascii="Times New Roman" w:hAnsi="Times New Roman"/>
          <w:sz w:val="24"/>
          <w:szCs w:val="24"/>
        </w:rPr>
        <w:t>. Poco después fue cedido su uso a la Asociación Malagueña de la Enseñanza.</w:t>
      </w:r>
    </w:p>
    <w:p w:rsidR="000C0BBE" w:rsidRDefault="000C0BBE" w:rsidP="00252EAA">
      <w:pPr>
        <w:jc w:val="both"/>
        <w:rPr>
          <w:rFonts w:ascii="Times New Roman" w:hAnsi="Times New Roman"/>
          <w:sz w:val="24"/>
          <w:szCs w:val="24"/>
        </w:rPr>
      </w:pPr>
      <w:r>
        <w:rPr>
          <w:rFonts w:ascii="Times New Roman" w:hAnsi="Times New Roman"/>
          <w:sz w:val="24"/>
          <w:szCs w:val="24"/>
        </w:rPr>
        <w:tab/>
        <w:t>Esta Asociación, fundada bajo auspicio de la Sociedad Económica de Amigos del País de Málaga, tenía por objeto el fomento del progreso y de la educación en Málaga y su provincia. Su primer presidente fue el geólogo institucionista Domingo de Orueta y Aguirre, y el primer secretario José F. Vegas. La AME contaba con socios de honor y socios ordinarios, estos últimos con una cuota mínima de 1 peseta mensual. Los ingresos de esta Asociación provenían de estas cuotas, así como de donativos en especie y metálico, subvenciones públicas, y el producto de las acciones emitidas por valor de 50 pesetas cada una.</w:t>
      </w:r>
    </w:p>
    <w:p w:rsidR="000C0BBE" w:rsidRDefault="000C0BBE" w:rsidP="00252EAA">
      <w:pPr>
        <w:jc w:val="both"/>
        <w:rPr>
          <w:rFonts w:ascii="Times New Roman" w:hAnsi="Times New Roman"/>
          <w:sz w:val="24"/>
          <w:szCs w:val="24"/>
        </w:rPr>
      </w:pPr>
      <w:r>
        <w:rPr>
          <w:rFonts w:ascii="Times New Roman" w:hAnsi="Times New Roman"/>
          <w:sz w:val="24"/>
          <w:szCs w:val="24"/>
        </w:rPr>
        <w:tab/>
        <w:t>El Reglamento de esta Asociación Malagueña de la Enseñanza lo redactó la poetisa, también malagueña, Matilde del Nido y Guardón (1867-1922)</w:t>
      </w:r>
    </w:p>
    <w:p w:rsidR="000C0BBE" w:rsidRDefault="000C0BBE" w:rsidP="00252EAA">
      <w:pPr>
        <w:jc w:val="both"/>
        <w:rPr>
          <w:rFonts w:ascii="Times New Roman" w:hAnsi="Times New Roman"/>
          <w:sz w:val="24"/>
          <w:szCs w:val="24"/>
        </w:rPr>
      </w:pPr>
      <w:r>
        <w:rPr>
          <w:rFonts w:ascii="Times New Roman" w:hAnsi="Times New Roman"/>
          <w:sz w:val="24"/>
          <w:szCs w:val="24"/>
        </w:rPr>
        <w:tab/>
        <w:t>En el edificio cedido por D. Ricardo se aplicaba Enseñanza Primaria bajo inspiración froebeliana, esto es, fomentando la personalidad de las alumnas, así como cultivando sus facultades. Había 160 niños y niñas, siendo mixto en Párvulos y sólo femenino en Primaria, con especial orientación industrial y profesional de la enseñanza.</w:t>
      </w:r>
    </w:p>
    <w:p w:rsidR="000C0BBE" w:rsidRDefault="000C0BBE" w:rsidP="002B09C5">
      <w:pPr>
        <w:jc w:val="both"/>
        <w:rPr>
          <w:rFonts w:ascii="Times New Roman" w:hAnsi="Times New Roman"/>
          <w:sz w:val="24"/>
          <w:szCs w:val="24"/>
        </w:rPr>
      </w:pPr>
      <w:r>
        <w:rPr>
          <w:rFonts w:ascii="Times New Roman" w:hAnsi="Times New Roman"/>
          <w:sz w:val="24"/>
          <w:szCs w:val="24"/>
        </w:rPr>
        <w:tab/>
        <w:t>Scholtz puso el edificio, el material y el mobiliario adecuado, mientras que la Asociación para la Enseñanza de la Mujer de Madrid se encargaba de facilitar determinado material docente, así como el profesorado, ejerciendo cierta tutela y protección sobre la malagueña. Incluso el presidente de la AEM de Madrid, D. Manuel Ruiz de Quevedo, concedió en 1886 una ayuda de 1.000 pesetas, y consiguió otras 4.000 del Ministerio de Fomento, con destino a la Escuela de Primera Enseñanza de Málaga.</w:t>
      </w:r>
    </w:p>
    <w:p w:rsidR="000C0BBE" w:rsidRDefault="000C0BBE" w:rsidP="002B09C5">
      <w:pPr>
        <w:jc w:val="both"/>
        <w:rPr>
          <w:rFonts w:ascii="Times New Roman" w:hAnsi="Times New Roman"/>
          <w:sz w:val="24"/>
          <w:szCs w:val="24"/>
        </w:rPr>
      </w:pPr>
      <w:r>
        <w:rPr>
          <w:rFonts w:ascii="Times New Roman" w:hAnsi="Times New Roman"/>
          <w:sz w:val="24"/>
          <w:szCs w:val="24"/>
        </w:rPr>
        <w:tab/>
        <w:t>La directora de esta escuela malagueña fue Dª Carlota Mesa y Ortiz, quien hacía mucho hincapié en la importancia de la enseñanza práctica, en los paseos y excursiones, en el aseo y la higiene. Las alumnas pagaban 1 peseta mensual que iba a un fondo de ahorro que recuperarían al acabar su estancia en la misma. Tales alumnas podían acceder a la AEM de Madrid sin los exámenes previos de ingreso. Las asignaturas impartidas eran Religión y Moral, Lengua Española, Aritmética y Geometría, Geografía e Historia, Nociones de Ciencias Naturales y Físicas, Nociones de Bellas Artes y Derecho, Gimnasia, Dibujo, Canto y Trabajos Manuales.</w:t>
      </w:r>
    </w:p>
    <w:p w:rsidR="000C0BBE" w:rsidRDefault="000C0BBE" w:rsidP="002B09C5">
      <w:pPr>
        <w:jc w:val="both"/>
        <w:rPr>
          <w:rFonts w:ascii="Times New Roman" w:hAnsi="Times New Roman"/>
          <w:sz w:val="24"/>
          <w:szCs w:val="24"/>
        </w:rPr>
      </w:pPr>
      <w:r>
        <w:rPr>
          <w:rFonts w:ascii="Times New Roman" w:hAnsi="Times New Roman"/>
          <w:sz w:val="24"/>
          <w:szCs w:val="24"/>
        </w:rPr>
        <w:tab/>
        <w:t>Según nuestros archivos, hay constancia de la existencia de la Asociación Malagueña de la Enseñanza y su</w:t>
      </w:r>
      <w:r w:rsidRPr="00D6177F">
        <w:rPr>
          <w:rFonts w:ascii="Times New Roman" w:hAnsi="Times New Roman"/>
          <w:sz w:val="24"/>
          <w:szCs w:val="24"/>
        </w:rPr>
        <w:t xml:space="preserve"> </w:t>
      </w:r>
      <w:r>
        <w:rPr>
          <w:rFonts w:ascii="Times New Roman" w:hAnsi="Times New Roman"/>
          <w:sz w:val="24"/>
          <w:szCs w:val="24"/>
        </w:rPr>
        <w:t>Escuela de Primera Enseñanza de Málaga hasta 1899.</w:t>
      </w:r>
    </w:p>
    <w:p w:rsidR="000C0BBE" w:rsidRDefault="000C0BBE" w:rsidP="002B09C5">
      <w:pPr>
        <w:jc w:val="both"/>
        <w:rPr>
          <w:rFonts w:ascii="Times New Roman" w:hAnsi="Times New Roman"/>
          <w:sz w:val="24"/>
          <w:szCs w:val="24"/>
        </w:rPr>
      </w:pPr>
    </w:p>
    <w:p w:rsidR="000C0BBE" w:rsidRDefault="000C0BBE" w:rsidP="002B09C5">
      <w:pPr>
        <w:jc w:val="both"/>
        <w:rPr>
          <w:rFonts w:ascii="Times New Roman" w:hAnsi="Times New Roman"/>
          <w:sz w:val="24"/>
          <w:szCs w:val="24"/>
        </w:rPr>
      </w:pPr>
    </w:p>
    <w:p w:rsidR="000C0BBE" w:rsidRDefault="000C0BBE" w:rsidP="00D6177F">
      <w:pPr>
        <w:jc w:val="right"/>
        <w:rPr>
          <w:rFonts w:ascii="Times New Roman" w:hAnsi="Times New Roman"/>
          <w:sz w:val="24"/>
          <w:szCs w:val="24"/>
        </w:rPr>
      </w:pPr>
      <w:r>
        <w:rPr>
          <w:rFonts w:ascii="Times New Roman" w:hAnsi="Times New Roman"/>
          <w:sz w:val="24"/>
          <w:szCs w:val="24"/>
        </w:rPr>
        <w:t>Juan José Moreno y Casanova</w:t>
      </w:r>
    </w:p>
    <w:p w:rsidR="000C0BBE" w:rsidRPr="0075724C" w:rsidRDefault="000C0BBE" w:rsidP="00252EAA">
      <w:pPr>
        <w:jc w:val="both"/>
        <w:rPr>
          <w:rFonts w:ascii="Times New Roman" w:hAnsi="Times New Roman"/>
          <w:sz w:val="24"/>
          <w:szCs w:val="24"/>
        </w:rPr>
      </w:pPr>
    </w:p>
    <w:sectPr w:rsidR="000C0BBE" w:rsidRPr="0075724C" w:rsidSect="002F35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24C"/>
    <w:rsid w:val="00011F5E"/>
    <w:rsid w:val="000977FA"/>
    <w:rsid w:val="000C0BBE"/>
    <w:rsid w:val="00187C61"/>
    <w:rsid w:val="00252EAA"/>
    <w:rsid w:val="002A080A"/>
    <w:rsid w:val="002B09C5"/>
    <w:rsid w:val="002D15A6"/>
    <w:rsid w:val="002F3568"/>
    <w:rsid w:val="00303768"/>
    <w:rsid w:val="003B207B"/>
    <w:rsid w:val="003E3074"/>
    <w:rsid w:val="00452FDD"/>
    <w:rsid w:val="00565178"/>
    <w:rsid w:val="0075724C"/>
    <w:rsid w:val="00970D98"/>
    <w:rsid w:val="00A03BC7"/>
    <w:rsid w:val="00C05B7F"/>
    <w:rsid w:val="00D6177F"/>
    <w:rsid w:val="00EA3DCF"/>
    <w:rsid w:val="00EC402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6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651</Words>
  <Characters>3586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FCC03</cp:lastModifiedBy>
  <cp:revision>17</cp:revision>
  <dcterms:created xsi:type="dcterms:W3CDTF">2021-02-18T14:52:00Z</dcterms:created>
  <dcterms:modified xsi:type="dcterms:W3CDTF">2021-02-19T09:14:00Z</dcterms:modified>
</cp:coreProperties>
</file>